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8" w:rsidRDefault="006031B8" w:rsidP="006031B8">
      <w:pPr>
        <w:spacing w:line="320" w:lineRule="exact"/>
        <w:jc w:val="right"/>
      </w:pPr>
      <w:r>
        <w:t>Приложение № 2</w:t>
      </w:r>
    </w:p>
    <w:p w:rsidR="006031B8" w:rsidRDefault="006031B8" w:rsidP="006031B8">
      <w:pPr>
        <w:spacing w:line="320" w:lineRule="exact"/>
        <w:jc w:val="right"/>
      </w:pPr>
      <w:r>
        <w:t xml:space="preserve"> к Договору №____</w:t>
      </w:r>
      <w:r w:rsidR="0037287E">
        <w:t>______</w:t>
      </w:r>
      <w:r>
        <w:t xml:space="preserve"> от «___» __________ 20__г.</w:t>
      </w:r>
    </w:p>
    <w:p w:rsidR="006031B8" w:rsidRDefault="006031B8" w:rsidP="006031B8">
      <w:pPr>
        <w:keepNext/>
        <w:spacing w:line="320" w:lineRule="exact"/>
        <w:jc w:val="center"/>
        <w:rPr>
          <w:b/>
          <w:bCs/>
        </w:rPr>
      </w:pPr>
    </w:p>
    <w:p w:rsidR="00C9402E" w:rsidRDefault="00C9402E" w:rsidP="00C9402E">
      <w:pPr>
        <w:pStyle w:val="a4"/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</w:pPr>
      <w:r>
        <w:rPr>
          <w:rFonts w:ascii="Times New Roman" w:eastAsia="Times New Roman" w:hAnsi="Times New Roman" w:cs="Times New Roman"/>
          <w:b/>
          <w:bCs w:val="0"/>
          <w:color w:val="auto"/>
          <w:spacing w:val="0"/>
          <w:szCs w:val="24"/>
        </w:rPr>
        <w:t>Техническое задание</w:t>
      </w:r>
    </w:p>
    <w:p w:rsidR="00C9402E" w:rsidRDefault="00C9402E" w:rsidP="00C9402E">
      <w:pPr>
        <w:jc w:val="center"/>
        <w:rPr>
          <w:b/>
        </w:rPr>
      </w:pPr>
      <w:r>
        <w:rPr>
          <w:b/>
        </w:rPr>
        <w:t>на оказание услуг по техническому обслуживанию и ремонту медицинского оборудования (МО)</w:t>
      </w:r>
    </w:p>
    <w:p w:rsidR="00C9402E" w:rsidRDefault="00C9402E" w:rsidP="00C9402E">
      <w:pPr>
        <w:jc w:val="center"/>
        <w:rPr>
          <w:b/>
          <w:bCs/>
          <w:color w:val="000000"/>
          <w:spacing w:val="13"/>
          <w:sz w:val="22"/>
          <w:szCs w:val="22"/>
        </w:rPr>
      </w:pPr>
    </w:p>
    <w:p w:rsidR="00C9402E" w:rsidRDefault="00C9402E" w:rsidP="00C9402E">
      <w:pPr>
        <w:keepNext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tbl>
      <w:tblPr>
        <w:tblW w:w="0" w:type="auto"/>
        <w:tblInd w:w="108" w:type="dxa"/>
        <w:tblLayout w:type="fixed"/>
        <w:tblLook w:val="04A0"/>
      </w:tblPr>
      <w:tblGrid>
        <w:gridCol w:w="5149"/>
        <w:gridCol w:w="5147"/>
      </w:tblGrid>
      <w:tr w:rsidR="00C9402E" w:rsidTr="00C9402E">
        <w:tc>
          <w:tcPr>
            <w:tcW w:w="5149" w:type="dxa"/>
          </w:tcPr>
          <w:p w:rsidR="00C9402E" w:rsidRDefault="00C9402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47" w:type="dxa"/>
          </w:tcPr>
          <w:p w:rsidR="00C9402E" w:rsidRDefault="00C9402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9402E" w:rsidRDefault="00C9402E" w:rsidP="00C9402E">
      <w:pPr>
        <w:jc w:val="both"/>
        <w:rPr>
          <w:b/>
        </w:rPr>
      </w:pPr>
    </w:p>
    <w:p w:rsidR="00C9402E" w:rsidRDefault="00C9402E" w:rsidP="00C9402E">
      <w:pPr>
        <w:ind w:firstLine="709"/>
        <w:jc w:val="both"/>
        <w:rPr>
          <w:color w:val="000000"/>
        </w:rPr>
      </w:pPr>
      <w:r>
        <w:rPr>
          <w:color w:val="000000"/>
        </w:rPr>
        <w:t>1. Цели оказания Услуг</w:t>
      </w:r>
    </w:p>
    <w:p w:rsidR="00C9402E" w:rsidRDefault="00C9402E" w:rsidP="00C9402E">
      <w:pPr>
        <w:ind w:firstLine="709"/>
        <w:jc w:val="both"/>
        <w:rPr>
          <w:color w:val="000000"/>
        </w:rPr>
      </w:pPr>
      <w:r>
        <w:t>Поддержание и восстановление работоспособности или исправности МО при использовании по назначению, предусмотренному изготовителем (производителем).</w:t>
      </w:r>
    </w:p>
    <w:p w:rsidR="00C9402E" w:rsidRDefault="00C9402E" w:rsidP="00C9402E">
      <w:pPr>
        <w:ind w:firstLine="709"/>
        <w:jc w:val="both"/>
        <w:rPr>
          <w:color w:val="000000"/>
        </w:rPr>
      </w:pPr>
      <w:r>
        <w:rPr>
          <w:color w:val="000000"/>
        </w:rPr>
        <w:t>2. Требования к документам.</w:t>
      </w:r>
    </w:p>
    <w:p w:rsidR="00C9402E" w:rsidRDefault="00C9402E" w:rsidP="00C9402E">
      <w:pPr>
        <w:ind w:firstLine="709"/>
        <w:jc w:val="both"/>
      </w:pPr>
      <w:r>
        <w:t>Услуги оказываются в соответствии с требованиями:</w:t>
      </w:r>
    </w:p>
    <w:p w:rsidR="00C9402E" w:rsidRDefault="00C9402E" w:rsidP="00C9402E">
      <w:pPr>
        <w:pStyle w:val="a7"/>
        <w:widowControl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58451-2019 «</w:t>
      </w:r>
      <w:r>
        <w:t xml:space="preserve"> </w:t>
      </w:r>
      <w:r>
        <w:rPr>
          <w:sz w:val="24"/>
          <w:szCs w:val="24"/>
        </w:rPr>
        <w:t xml:space="preserve">Изделия медицинские. Обслуживание техническое. Основные положения» </w:t>
      </w:r>
      <w:r>
        <w:t xml:space="preserve">          </w:t>
      </w:r>
    </w:p>
    <w:p w:rsidR="00C9402E" w:rsidRDefault="00C9402E" w:rsidP="00C9402E">
      <w:pPr>
        <w:pStyle w:val="a7"/>
        <w:widowControl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57501-2017 «Техническое обслуживание медицинских изделий. Требования для государственных закупок» </w:t>
      </w:r>
    </w:p>
    <w:p w:rsidR="00C9402E" w:rsidRDefault="00C9402E" w:rsidP="00C9402E">
      <w:pPr>
        <w:pStyle w:val="a7"/>
        <w:widowControl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56606-2015. «Контроль технического состояния и функционирования медицинских изделий. Основные положения»;</w:t>
      </w:r>
    </w:p>
    <w:p w:rsidR="00C9402E" w:rsidRDefault="00347CEF" w:rsidP="00C9402E">
      <w:pPr>
        <w:pStyle w:val="a7"/>
        <w:widowControl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hyperlink r:id="rId5" w:history="1">
        <w:r w:rsidR="00C9402E">
          <w:rPr>
            <w:rStyle w:val="a9"/>
            <w:color w:val="auto"/>
            <w:sz w:val="24"/>
            <w:szCs w:val="24"/>
            <w:u w:val="none"/>
            <w:lang w:eastAsia="en-US"/>
          </w:rPr>
          <w:t xml:space="preserve">ГОСТ </w:t>
        </w:r>
        <w:proofErr w:type="gramStart"/>
        <w:r w:rsidR="00C9402E">
          <w:rPr>
            <w:rStyle w:val="a9"/>
            <w:color w:val="auto"/>
            <w:sz w:val="24"/>
            <w:szCs w:val="24"/>
            <w:u w:val="none"/>
            <w:lang w:eastAsia="en-US"/>
          </w:rPr>
          <w:t>Р</w:t>
        </w:r>
        <w:proofErr w:type="gramEnd"/>
        <w:r w:rsidR="00C9402E">
          <w:rPr>
            <w:rStyle w:val="a9"/>
            <w:color w:val="auto"/>
            <w:sz w:val="24"/>
            <w:szCs w:val="24"/>
            <w:u w:val="none"/>
            <w:lang w:eastAsia="en-US"/>
          </w:rPr>
          <w:t xml:space="preserve"> 8.568</w:t>
        </w:r>
      </w:hyperlink>
      <w:r w:rsidR="00C9402E">
        <w:rPr>
          <w:sz w:val="24"/>
          <w:szCs w:val="24"/>
        </w:rPr>
        <w:t>-2017</w:t>
      </w:r>
      <w:r w:rsidR="00C9402E">
        <w:rPr>
          <w:sz w:val="24"/>
          <w:szCs w:val="24"/>
          <w:lang w:eastAsia="en-US"/>
        </w:rPr>
        <w:t xml:space="preserve"> "Государственная система обеспечения единства измерений. Аттестация испытательного оборудования. Основные положения"</w:t>
      </w:r>
    </w:p>
    <w:p w:rsidR="00C9402E" w:rsidRDefault="00C9402E" w:rsidP="00C9402E">
      <w:pPr>
        <w:pStyle w:val="a7"/>
        <w:widowControl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 Минздрава РФ от 27.10.2003 №293-22/233 о введении в действие Методических рекомендаций «Техническое обслуживание медицинской техники»; </w:t>
      </w:r>
    </w:p>
    <w:p w:rsidR="00C9402E" w:rsidRDefault="00C9402E" w:rsidP="00C9402E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Документы и материалы перед сдачей должны быть согласованы с Заказчиком.</w:t>
      </w:r>
    </w:p>
    <w:p w:rsidR="00C9402E" w:rsidRDefault="00C9402E" w:rsidP="00C9402E">
      <w:pPr>
        <w:ind w:firstLine="709"/>
        <w:jc w:val="both"/>
        <w:rPr>
          <w:color w:val="000000"/>
        </w:rPr>
      </w:pPr>
      <w:r>
        <w:rPr>
          <w:color w:val="000000"/>
        </w:rPr>
        <w:t>3. Перечень Услуг, оказываемых в рамках настоящего Договора, и их характеристики:</w:t>
      </w:r>
    </w:p>
    <w:p w:rsidR="00C9402E" w:rsidRDefault="00C9402E" w:rsidP="00C9402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Техническое обслуживание (ТО) </w:t>
      </w:r>
      <w:proofErr w:type="gramStart"/>
      <w:r>
        <w:rPr>
          <w:color w:val="000000"/>
        </w:rPr>
        <w:t>медицинской</w:t>
      </w:r>
      <w:proofErr w:type="gramEnd"/>
      <w:r>
        <w:rPr>
          <w:color w:val="000000"/>
        </w:rPr>
        <w:t xml:space="preserve"> оборудования (МО) включает следующие виды услуг:</w:t>
      </w:r>
    </w:p>
    <w:p w:rsidR="00C9402E" w:rsidRDefault="00C9402E" w:rsidP="00C9402E">
      <w:pPr>
        <w:ind w:firstLine="709"/>
        <w:jc w:val="both"/>
      </w:pPr>
      <w:r>
        <w:t>- плановое (периодическое) техническое обслуживание;</w:t>
      </w:r>
    </w:p>
    <w:p w:rsidR="00C9402E" w:rsidRDefault="00C9402E" w:rsidP="00C9402E">
      <w:pPr>
        <w:ind w:firstLine="709"/>
        <w:jc w:val="both"/>
      </w:pPr>
      <w:r>
        <w:t>- контроль технического состояния;</w:t>
      </w:r>
    </w:p>
    <w:p w:rsidR="00C9402E" w:rsidRDefault="00C9402E" w:rsidP="00C9402E">
      <w:pPr>
        <w:ind w:firstLine="709"/>
        <w:jc w:val="both"/>
      </w:pPr>
      <w:r>
        <w:t>- услуги по выполнению текущего ремонта (1 и 2 группа сложности);</w:t>
      </w:r>
    </w:p>
    <w:p w:rsidR="00C9402E" w:rsidRDefault="00C9402E" w:rsidP="00C9402E">
      <w:pPr>
        <w:ind w:firstLine="709"/>
        <w:jc w:val="both"/>
        <w:rPr>
          <w:color w:val="000000"/>
        </w:rPr>
      </w:pPr>
      <w:r>
        <w:t>-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услуги, осуществляемые по отдельным заявкам.</w:t>
      </w:r>
    </w:p>
    <w:p w:rsidR="00C9402E" w:rsidRDefault="00C9402E" w:rsidP="00C9402E">
      <w:pPr>
        <w:autoSpaceDE w:val="0"/>
        <w:ind w:firstLine="708"/>
        <w:jc w:val="both"/>
        <w:rPr>
          <w:b/>
        </w:rPr>
      </w:pPr>
      <w:r>
        <w:rPr>
          <w:b/>
        </w:rPr>
        <w:t xml:space="preserve">3.1. Услуги по </w:t>
      </w:r>
      <w:proofErr w:type="gramStart"/>
      <w:r>
        <w:rPr>
          <w:b/>
        </w:rPr>
        <w:t>периодическому</w:t>
      </w:r>
      <w:proofErr w:type="gramEnd"/>
      <w:r>
        <w:rPr>
          <w:b/>
        </w:rPr>
        <w:t xml:space="preserve"> ТО</w:t>
      </w:r>
    </w:p>
    <w:p w:rsidR="00C9402E" w:rsidRDefault="00C9402E" w:rsidP="00C9402E">
      <w:pPr>
        <w:autoSpaceDE w:val="0"/>
        <w:ind w:left="708"/>
        <w:jc w:val="both"/>
      </w:pPr>
      <w:r>
        <w:t>3.1.1. Услуги по ТО выполняются в соответствии с требованиями технической и эксплуатационной документации.</w:t>
      </w:r>
    </w:p>
    <w:p w:rsidR="00C9402E" w:rsidRDefault="00C9402E" w:rsidP="00C9402E">
      <w:pPr>
        <w:autoSpaceDE w:val="0"/>
        <w:ind w:firstLine="708"/>
        <w:jc w:val="both"/>
      </w:pPr>
      <w:r>
        <w:t xml:space="preserve">3.1.2. Плановое ТО </w:t>
      </w:r>
      <w:proofErr w:type="gramStart"/>
      <w:r>
        <w:t>представляет из себя</w:t>
      </w:r>
      <w:proofErr w:type="gramEnd"/>
      <w:r>
        <w:t xml:space="preserve"> проведение </w:t>
      </w:r>
      <w:proofErr w:type="spellStart"/>
      <w:r>
        <w:t>настроечно-регулировочных</w:t>
      </w:r>
      <w:proofErr w:type="spellEnd"/>
      <w:r>
        <w:t xml:space="preserve"> и планово-предупредительных работ, обеспечивающих безотказное функционирование изделия в течение периода до следующего планового обслуживания.</w:t>
      </w: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</w:p>
    <w:p w:rsidR="00C9402E" w:rsidRDefault="00C9402E" w:rsidP="00C9402E">
      <w:pPr>
        <w:autoSpaceDE w:val="0"/>
        <w:ind w:firstLine="708"/>
        <w:jc w:val="both"/>
      </w:pPr>
      <w:r>
        <w:t>В состав услуг по плановому (периодическому) ТО МО входит:</w:t>
      </w:r>
    </w:p>
    <w:p w:rsidR="00C9402E" w:rsidRDefault="00C9402E" w:rsidP="00C9402E">
      <w:pPr>
        <w:autoSpaceDE w:val="0"/>
        <w:ind w:firstLine="708"/>
        <w:jc w:val="both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555"/>
        <w:gridCol w:w="2326"/>
        <w:gridCol w:w="6095"/>
      </w:tblGrid>
      <w:tr w:rsidR="00C9402E" w:rsidTr="00C9402E">
        <w:trPr>
          <w:trHeight w:val="3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параметра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Значение параметра</w:t>
            </w:r>
          </w:p>
        </w:tc>
      </w:tr>
      <w:tr w:rsidR="00C9402E" w:rsidTr="00C9402E">
        <w:trPr>
          <w:trHeight w:val="25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E" w:rsidRDefault="00C9402E">
            <w:pPr>
              <w:spacing w:line="276" w:lineRule="auto"/>
              <w:ind w:left="3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9402E" w:rsidTr="00C9402E">
        <w:trPr>
          <w:trHeight w:val="2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ind w:left="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Общие положения</w:t>
            </w:r>
          </w:p>
        </w:tc>
      </w:tr>
      <w:tr w:rsidR="00C9402E" w:rsidTr="00C9402E">
        <w:trPr>
          <w:trHeight w:val="2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Общие требования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tabs>
                <w:tab w:val="num" w:pos="0"/>
              </w:tabs>
              <w:spacing w:line="276" w:lineRule="auto"/>
              <w:ind w:right="88" w:hanging="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и ремонт изделий медицинского оборудования должны производить службы (юридические лица, индивидуальные предприниматели, технические подразделения или штатные технические специалисты медицинских учреждений), имеющие в соответствии с  действующим законодательством право осуществлять эту деятельность.  Мероприятия по техническому обслуживанию и ремонту МО должны осуществляться в соответствии с положениями соответствующих нормативных правовых актов, требованиями национальных, международных стандартов, правил и норм, а также в соответствии с указаниями эксплуатационной документации.</w:t>
            </w:r>
          </w:p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МО, подлежащих комплексному техническому обслуживанию  (приложение №1 к тех</w:t>
            </w:r>
            <w:proofErr w:type="gramStart"/>
            <w:r>
              <w:rPr>
                <w:sz w:val="20"/>
                <w:szCs w:val="20"/>
                <w:lang w:eastAsia="en-US"/>
              </w:rPr>
              <w:t>.з</w:t>
            </w:r>
            <w:proofErr w:type="gramEnd"/>
            <w:r>
              <w:rPr>
                <w:sz w:val="20"/>
                <w:szCs w:val="20"/>
                <w:lang w:eastAsia="en-US"/>
              </w:rPr>
              <w:t>аданию).</w:t>
            </w:r>
          </w:p>
        </w:tc>
      </w:tr>
      <w:tr w:rsidR="00C9402E" w:rsidTr="00C9402E">
        <w:trPr>
          <w:trHeight w:val="28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E" w:rsidRDefault="00C940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402E" w:rsidTr="00C9402E">
        <w:trPr>
          <w:trHeight w:val="3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Техническое обслуживание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9402E" w:rsidTr="00C940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ind w:left="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Характеристики услуг</w:t>
            </w:r>
          </w:p>
        </w:tc>
      </w:tr>
      <w:tr w:rsidR="00C9402E" w:rsidTr="00C940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ind w:right="-10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услуги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Обязательные</w:t>
            </w:r>
          </w:p>
        </w:tc>
      </w:tr>
      <w:tr w:rsidR="00C9402E" w:rsidTr="00C940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Периодичность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Один раз в месяц</w:t>
            </w:r>
          </w:p>
        </w:tc>
      </w:tr>
      <w:tr w:rsidR="00C9402E" w:rsidTr="00C9402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tabs>
                <w:tab w:val="left" w:pos="1980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Описание 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E" w:rsidRDefault="00C9402E">
            <w:pPr>
              <w:pStyle w:val="a5"/>
              <w:spacing w:line="276" w:lineRule="auto"/>
              <w:ind w:hanging="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МО предназначено для выявления и предупреждения отказов и неисправностей путем своевременного оказания услуги, обеспечивающих их работоспособность. Содержание, порядок и правила проведения технического обслуживания устанавливаются в эксплуатационной документации на изделие.</w:t>
            </w:r>
          </w:p>
          <w:p w:rsidR="00C9402E" w:rsidRDefault="00C9402E">
            <w:pPr>
              <w:pStyle w:val="a5"/>
              <w:spacing w:line="276" w:lineRule="auto"/>
              <w:ind w:hanging="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Техническое обслуживание производится в соответствии с Методическими рекомендациями, утвержденными Минздравом России 24.09.2003 г. и </w:t>
            </w:r>
            <w:proofErr w:type="spellStart"/>
            <w:r>
              <w:rPr>
                <w:sz w:val="20"/>
                <w:szCs w:val="20"/>
                <w:lang w:eastAsia="en-US"/>
              </w:rPr>
              <w:t>Минпромнауки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России 10.10.2003 г.</w:t>
            </w:r>
          </w:p>
          <w:p w:rsidR="00C9402E" w:rsidRDefault="00C9402E">
            <w:pPr>
              <w:pStyle w:val="a5"/>
              <w:spacing w:line="276" w:lineRule="auto"/>
              <w:ind w:hanging="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включает в себя:</w:t>
            </w:r>
          </w:p>
          <w:p w:rsidR="00C9402E" w:rsidRDefault="00C9402E">
            <w:pPr>
              <w:pStyle w:val="a5"/>
              <w:spacing w:line="276" w:lineRule="auto"/>
              <w:ind w:hanging="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систематический технический осмотр МО (визуальный осмотр МО, проверка целостности защищенного заземления, электродов, кабелей и аналогичных принадлежностей);</w:t>
            </w:r>
          </w:p>
          <w:p w:rsidR="00C9402E" w:rsidRDefault="00C9402E">
            <w:pPr>
              <w:pStyle w:val="2"/>
              <w:tabs>
                <w:tab w:val="left" w:pos="180"/>
                <w:tab w:val="left" w:pos="360"/>
              </w:tabs>
              <w:spacing w:line="276" w:lineRule="auto"/>
              <w:ind w:hanging="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- периодическое техническое обслуживание МО (очистка от эксплуатационных загрязнений изделия и его составных частей; чистка, смазка и, при необходимости, переборка механизмов и узлов для этой цели,  проверка и затяжка ослабленных крепежных элементов; заправка специальными жидкостями гидравлических и иных магистралей и емкостей; замена отработавших ресурс сменных составных частей, таких как контактные щетки, фильтры и т.п.; настройка изделия, регулировка режимов работы;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иные, указанные в эксплуатационной документации операции специфические для конкретного типа изделий);</w:t>
            </w:r>
          </w:p>
          <w:p w:rsidR="00C9402E" w:rsidRDefault="00C9402E">
            <w:pPr>
              <w:pStyle w:val="2"/>
              <w:tabs>
                <w:tab w:val="left" w:pos="0"/>
              </w:tabs>
              <w:spacing w:line="276" w:lineRule="auto"/>
              <w:ind w:hanging="4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- контроль технического состояния МО (проверка органов управления, контроля, индикации и сигнализации на целостность, четкости фиксации, отсутствие люфтов, срабатывания защитных устройств и блокировок;   контроль состояния деталей, узлов, механизмов, подверженных повышенному износу; проверка функционирования основных и вспомогательных узлов, измерительных, регистрирующих и защитных устройств; проверка изделия на соответствие требованиям </w:t>
            </w:r>
            <w:proofErr w:type="spellStart"/>
            <w:r>
              <w:rPr>
                <w:sz w:val="20"/>
                <w:szCs w:val="20"/>
                <w:lang w:eastAsia="en-US"/>
              </w:rPr>
              <w:t>электробезопасности</w:t>
            </w:r>
            <w:proofErr w:type="spellEnd"/>
            <w:r>
              <w:rPr>
                <w:sz w:val="20"/>
                <w:szCs w:val="20"/>
                <w:lang w:eastAsia="en-US"/>
              </w:rPr>
              <w:t>; инструментальный контроль основных технических характеристик;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иные, указанные в эксплуатационной документации операции, специфические для конкретного типа изделий).</w:t>
            </w:r>
          </w:p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9402E" w:rsidTr="00C9402E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lastRenderedPageBreak/>
              <w:t>Ремонт МО</w:t>
            </w:r>
          </w:p>
        </w:tc>
      </w:tr>
      <w:tr w:rsidR="00C9402E" w:rsidTr="00C9402E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jc w:val="center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Характеристики </w:t>
            </w:r>
          </w:p>
        </w:tc>
      </w:tr>
      <w:tr w:rsidR="00C9402E" w:rsidTr="00C9402E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noProof w:val="0"/>
                <w:lang w:val="ru-RU"/>
              </w:rPr>
              <w:t>Тип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По заявке Заказчика </w:t>
            </w:r>
            <w:r>
              <w:rPr>
                <w:rFonts w:ascii="Times New Roman" w:hAnsi="Times New Roman"/>
                <w:lang w:val="ru-RU"/>
              </w:rPr>
              <w:t>либо самостоятельно в случае выявления такой необходимости при оказании услуг по техническому обслуживанию МО.</w:t>
            </w:r>
          </w:p>
        </w:tc>
      </w:tr>
      <w:tr w:rsidR="00C9402E" w:rsidTr="00C9402E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начала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Сроки реагирования на заявку по неисправности медицинского оборудования: </w:t>
            </w:r>
          </w:p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 течение 48 часов после подачи заявки Заказчика, отправленной посредством автоматизированной системы заказов «Электронный ордер» и письменного уведомления по электронной почте. </w:t>
            </w:r>
          </w:p>
        </w:tc>
      </w:tr>
      <w:tr w:rsidR="00C9402E" w:rsidTr="00C9402E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</w:t>
            </w:r>
            <w:r>
              <w:rPr>
                <w:rFonts w:ascii="Times New Roman" w:hAnsi="Times New Roman"/>
                <w:color w:val="000000"/>
                <w:lang w:val="ru-RU"/>
              </w:rPr>
              <w:t>оказания 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при наличии запасных частей на складе Исполнителя - в течение 5 (Пяти) рабочих дней  с момента диагностики неисправности;</w:t>
            </w:r>
          </w:p>
          <w:p w:rsidR="00C9402E" w:rsidRDefault="00C9402E">
            <w:pPr>
              <w:spacing w:line="276" w:lineRule="auto"/>
              <w:ind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при отсутствии запасных частей – в течение 5 (Пяти) рабочих дней  с момента  их поступления на склад Исполнителя.</w:t>
            </w:r>
          </w:p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      </w:r>
          </w:p>
        </w:tc>
      </w:tr>
      <w:tr w:rsidR="00C9402E" w:rsidTr="00C9402E">
        <w:trPr>
          <w:trHeight w:val="2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  <w:r>
              <w:rPr>
                <w:rFonts w:ascii="Times New Roman" w:hAnsi="Times New Roman"/>
                <w:b/>
                <w:noProof w:val="0"/>
                <w:lang w:val="ru-RU"/>
              </w:rPr>
              <w:t>3.1.4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Описание </w:t>
            </w:r>
            <w:r>
              <w:rPr>
                <w:rFonts w:ascii="Times New Roman" w:hAnsi="Times New Roman"/>
                <w:color w:val="000000"/>
                <w:lang w:val="ru-RU"/>
              </w:rPr>
              <w:t>услуг</w:t>
            </w:r>
          </w:p>
        </w:tc>
        <w:tc>
          <w:tcPr>
            <w:tcW w:w="8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E" w:rsidRDefault="00C9402E">
            <w:pPr>
              <w:spacing w:line="276" w:lineRule="auto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b/>
                <w:lang w:eastAsia="en-US"/>
              </w:rPr>
              <w:t>- </w:t>
            </w:r>
            <w:r>
              <w:rPr>
                <w:noProof/>
                <w:color w:val="000000"/>
                <w:sz w:val="20"/>
                <w:szCs w:val="20"/>
                <w:lang w:eastAsia="de-DE"/>
              </w:rPr>
              <w:t>текущий ремонт МО (неплановый ремонт, выполняемый без частичного или полного восстановления ресурса изделия медицинской техники путем замены и (или) восстановления отдельных деталей или сменных комплектующих частей с послеремонтным контролем технического состояния изделия в объеме, установленном в эксплуатационной  документации)</w:t>
            </w:r>
          </w:p>
          <w:p w:rsidR="00C9402E" w:rsidRDefault="00C9402E">
            <w:pPr>
              <w:spacing w:line="276" w:lineRule="auto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Текущий мелкий ремонт (1 и 2 группа) включает следующие услуги:</w:t>
            </w:r>
          </w:p>
          <w:p w:rsidR="00C9402E" w:rsidRDefault="00C9402E">
            <w:pPr>
              <w:spacing w:line="276" w:lineRule="auto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ремонт клапанов, отсосов, замена уплотнительных колец и др. мелких расходный элементов;</w:t>
            </w:r>
          </w:p>
          <w:p w:rsidR="00C9402E" w:rsidRDefault="00C9402E">
            <w:pPr>
              <w:spacing w:line="276" w:lineRule="auto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чистка всех узлов, деталей, механизмов, подверженных износу и старению;</w:t>
            </w:r>
          </w:p>
          <w:p w:rsidR="00C9402E" w:rsidRDefault="00C9402E">
            <w:pPr>
              <w:spacing w:line="276" w:lineRule="auto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замена сопел, продувка систем;</w:t>
            </w:r>
          </w:p>
          <w:p w:rsidR="00C9402E" w:rsidRDefault="00C9402E">
            <w:pPr>
              <w:spacing w:line="276" w:lineRule="auto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 xml:space="preserve">сушка изделий, устранение люфтов, необходимая регулировка/колибровка/настройка изделия. </w:t>
            </w:r>
          </w:p>
          <w:p w:rsidR="00C9402E" w:rsidRDefault="00C9402E">
            <w:pPr>
              <w:spacing w:line="276" w:lineRule="auto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Ремонт 3 группы включает в себя следующие виды услуг:</w:t>
            </w:r>
          </w:p>
          <w:p w:rsidR="00C9402E" w:rsidRDefault="00C9402E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line="276" w:lineRule="auto"/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полный или частичный демонтаж изделия;</w:t>
            </w:r>
          </w:p>
          <w:p w:rsidR="00C9402E" w:rsidRDefault="00C9402E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line="276" w:lineRule="auto"/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замена отдельных узлов;</w:t>
            </w:r>
          </w:p>
          <w:p w:rsidR="00C9402E" w:rsidRDefault="00C9402E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line="276" w:lineRule="auto"/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монтаж восстановленного изделия;</w:t>
            </w:r>
          </w:p>
          <w:p w:rsidR="00C9402E" w:rsidRDefault="00C9402E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line="276" w:lineRule="auto"/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восстановление работоспособности изделия после неквалифицированного ремонта, находящегося в разукомплектованном состоянии или наличия механических повреждений;</w:t>
            </w:r>
          </w:p>
          <w:p w:rsidR="00C9402E" w:rsidRDefault="00C9402E">
            <w:pPr>
              <w:shd w:val="clear" w:color="auto" w:fill="FFFFFF"/>
              <w:tabs>
                <w:tab w:val="left" w:pos="322"/>
                <w:tab w:val="left" w:pos="2246"/>
                <w:tab w:val="left" w:pos="3605"/>
                <w:tab w:val="left" w:pos="5659"/>
                <w:tab w:val="left" w:pos="8083"/>
                <w:tab w:val="left" w:pos="9355"/>
              </w:tabs>
              <w:spacing w:line="276" w:lineRule="auto"/>
              <w:ind w:right="24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проверка и настройка изделия е использованием дополнительного оборудования всех настраиваемых параметров изделия в целом.</w:t>
            </w:r>
          </w:p>
          <w:p w:rsidR="00C9402E" w:rsidRDefault="00C9402E">
            <w:pPr>
              <w:tabs>
                <w:tab w:val="left" w:pos="1291"/>
                <w:tab w:val="left" w:leader="underscore" w:pos="9014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Услуги по техническому обслуживанию оборудования оказываются Исполнителем исключительно в отношении технически исправного, работоспособного медицинского оборудования.</w:t>
            </w:r>
          </w:p>
          <w:p w:rsidR="00C9402E" w:rsidRDefault="00C9402E">
            <w:pPr>
              <w:tabs>
                <w:tab w:val="left" w:pos="1291"/>
                <w:tab w:val="left" w:leader="underscore" w:pos="9014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предполагает оказание услуг по ремонту медицинского оборудования с заменой запасных частей. Запасные части приобретаются отдельно за счет Заказчика по предварительному согласованию.</w:t>
            </w:r>
          </w:p>
          <w:p w:rsidR="00C9402E" w:rsidRDefault="00C9402E">
            <w:pPr>
              <w:tabs>
                <w:tab w:val="left" w:pos="1291"/>
                <w:tab w:val="left" w:leader="underscore" w:pos="9014"/>
              </w:tabs>
              <w:spacing w:line="276" w:lineRule="auto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Регламентное плановое профилактическое техническое обслуживание не предполагает:</w:t>
            </w:r>
          </w:p>
          <w:p w:rsidR="00C9402E" w:rsidRDefault="00C9402E">
            <w:pPr>
              <w:pStyle w:val="a7"/>
              <w:tabs>
                <w:tab w:val="left" w:pos="709"/>
                <w:tab w:val="left" w:leader="underscore" w:pos="9014"/>
              </w:tabs>
              <w:spacing w:line="276" w:lineRule="auto"/>
              <w:ind w:left="0"/>
              <w:jc w:val="both"/>
              <w:rPr>
                <w:noProof/>
                <w:color w:val="000000"/>
                <w:lang w:eastAsia="de-DE"/>
              </w:rPr>
            </w:pPr>
            <w:proofErr w:type="gramStart"/>
            <w:r>
              <w:rPr>
                <w:noProof/>
                <w:color w:val="000000"/>
                <w:lang w:eastAsia="de-DE"/>
              </w:rPr>
              <w:t>- стоимость запасных частей к медицинскому оборудованию, подлежащих замене и/или рекомендуемых Исполнителем к замене по итогам регламентного планового профилактического технического обслуживания медицинского оборудования;</w:t>
            </w:r>
            <w:proofErr w:type="gramEnd"/>
          </w:p>
          <w:p w:rsidR="00C9402E" w:rsidRDefault="00C9402E">
            <w:pPr>
              <w:pStyle w:val="a7"/>
              <w:tabs>
                <w:tab w:val="left" w:pos="709"/>
                <w:tab w:val="left" w:leader="underscore" w:pos="9014"/>
              </w:tabs>
              <w:spacing w:line="276" w:lineRule="auto"/>
              <w:ind w:left="0"/>
              <w:jc w:val="both"/>
              <w:rPr>
                <w:noProof/>
                <w:color w:val="000000"/>
                <w:lang w:eastAsia="de-DE"/>
              </w:rPr>
            </w:pPr>
            <w:proofErr w:type="gramStart"/>
            <w:r>
              <w:rPr>
                <w:noProof/>
                <w:color w:val="000000"/>
                <w:lang w:eastAsia="de-DE"/>
              </w:rPr>
              <w:t>- обслуживание идущих в комплекте с медицинским оборудованием товаров, не поименованных в вышеприведенных таблице;</w:t>
            </w:r>
            <w:proofErr w:type="gramEnd"/>
          </w:p>
          <w:p w:rsidR="00C9402E" w:rsidRDefault="00C9402E">
            <w:pPr>
              <w:pStyle w:val="a7"/>
              <w:shd w:val="clear" w:color="auto" w:fill="FFFFFF"/>
              <w:tabs>
                <w:tab w:val="left" w:pos="709"/>
                <w:tab w:val="left" w:leader="underscore" w:pos="9014"/>
              </w:tabs>
              <w:spacing w:line="276" w:lineRule="auto"/>
              <w:ind w:left="5"/>
              <w:jc w:val="both"/>
              <w:rPr>
                <w:noProof/>
                <w:color w:val="000000"/>
                <w:lang w:eastAsia="de-DE"/>
              </w:rPr>
            </w:pPr>
            <w:r>
              <w:rPr>
                <w:noProof/>
                <w:color w:val="000000"/>
                <w:lang w:eastAsia="de-DE"/>
              </w:rPr>
              <w:t>- поставку расходных материалов и аксессуаров к медицинскому оборудованию;</w:t>
            </w:r>
          </w:p>
          <w:p w:rsidR="00C9402E" w:rsidRDefault="00C9402E">
            <w:pPr>
              <w:shd w:val="clear" w:color="auto" w:fill="FFFFFF"/>
              <w:spacing w:line="276" w:lineRule="auto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проводит освидетельствование медицинской техники, не включённой в перечень обслуживаемого оборудования.</w:t>
            </w:r>
          </w:p>
          <w:p w:rsidR="00C9402E" w:rsidRDefault="00C9402E">
            <w:pPr>
              <w:shd w:val="clear" w:color="auto" w:fill="FFFFFF"/>
              <w:spacing w:line="276" w:lineRule="auto"/>
              <w:ind w:right="5" w:firstLine="700"/>
              <w:jc w:val="both"/>
              <w:rPr>
                <w:noProof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color w:val="000000"/>
                <w:sz w:val="20"/>
                <w:szCs w:val="20"/>
                <w:lang w:eastAsia="de-DE"/>
              </w:rPr>
              <w:t>Исполнитель по отдельной заявке осуществляет ввод в эксплуатацию оборудования, не включённого в перечень.</w:t>
            </w:r>
          </w:p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Исполнитель по отдельной заявке Заказчика и за отдельную плату осуществляет:                          ремонт 3 группы (включая замену запасных частей, расходных материалов и аксессуаров к медицинскому оборудованию). </w:t>
            </w:r>
          </w:p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402E" w:rsidTr="00C9402E">
        <w:trPr>
          <w:trHeight w:val="29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2E" w:rsidRDefault="00C9402E">
            <w:pPr>
              <w:pStyle w:val="scfgruss"/>
              <w:spacing w:line="276" w:lineRule="auto"/>
              <w:rPr>
                <w:rFonts w:ascii="Times New Roman" w:hAnsi="Times New Roman"/>
                <w:b/>
                <w:noProof w:val="0"/>
                <w:lang w:val="ru-RU"/>
              </w:rPr>
            </w:pPr>
          </w:p>
        </w:tc>
      </w:tr>
      <w:tr w:rsidR="00C9402E" w:rsidTr="00C9402E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организации, оказывающей услуги по техническому обслуживанию и ремонту медицинского оборудования (МО)</w:t>
            </w:r>
          </w:p>
        </w:tc>
      </w:tr>
      <w:tr w:rsidR="00C9402E" w:rsidTr="00C9402E">
        <w:trPr>
          <w:trHeight w:val="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ConsNormal"/>
              <w:tabs>
                <w:tab w:val="num" w:pos="540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действующей лицензии на осуществление деятельности по техническому обслуживанию медицинской техники и лицензия на осуществление деятельности в области использования источников ионизирующего излучения.</w:t>
            </w:r>
          </w:p>
        </w:tc>
      </w:tr>
      <w:tr w:rsidR="00C9402E" w:rsidTr="00C9402E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сертифицированной сервисной службы: квалифицированные специалисты, состоящие в штате и имеющие дипломы, сертификаты, допуски </w:t>
            </w:r>
            <w:proofErr w:type="gramStart"/>
            <w:r>
              <w:rPr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ТО. </w:t>
            </w:r>
          </w:p>
        </w:tc>
      </w:tr>
      <w:tr w:rsidR="00C9402E" w:rsidTr="00C9402E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E" w:rsidRDefault="00C9402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материально-технической базы, обеспечивающей необходимое качество и оперативность при проведении ТО медицинской техники (автотранспорт, специализированный инструмент, оборудование, измерительная техника, фирменные сканеры и т.д.).</w:t>
            </w:r>
          </w:p>
        </w:tc>
      </w:tr>
      <w:tr w:rsidR="00C9402E" w:rsidTr="00C9402E">
        <w:trPr>
          <w:trHeight w:val="1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E" w:rsidRDefault="00C9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Гарантийные обязательства</w:t>
            </w:r>
          </w:p>
        </w:tc>
      </w:tr>
      <w:tr w:rsidR="00C9402E" w:rsidTr="00C9402E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Гарантийный срок качества на оказанные услуги по ремонту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E" w:rsidRDefault="00C9402E">
            <w:pPr>
              <w:pStyle w:val="scfbrieftext"/>
              <w:spacing w:line="276" w:lineRule="auto"/>
              <w:ind w:left="142"/>
              <w:jc w:val="center"/>
              <w:rPr>
                <w:rFonts w:ascii="Times New Roman" w:hAnsi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lang w:val="ru-RU"/>
              </w:rPr>
              <w:t>Не менее 3-х месяцев</w:t>
            </w:r>
          </w:p>
        </w:tc>
      </w:tr>
      <w:tr w:rsidR="00C9402E" w:rsidTr="00C9402E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gruss"/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Гарантийный срок качества на поставляемые в рамках исполнения обязательств по контракту запасные части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E" w:rsidRDefault="00C9402E">
            <w:pPr>
              <w:pStyle w:val="scfbrieftext"/>
              <w:spacing w:line="276" w:lineRule="auto"/>
              <w:ind w:left="14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основании сертификатов и паспортов на запасные части, но не менее срока, установленного производителем</w:t>
            </w:r>
          </w:p>
        </w:tc>
      </w:tr>
      <w:tr w:rsidR="00C9402E" w:rsidTr="00C9402E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E" w:rsidRDefault="00C94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Место оказания услуг</w:t>
            </w:r>
          </w:p>
        </w:tc>
      </w:tr>
      <w:tr w:rsidR="00C9402E" w:rsidTr="00C9402E">
        <w:trPr>
          <w:trHeight w:val="3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9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ул. Агибалова,12</w:t>
            </w:r>
          </w:p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443029, г. Самара, ул. Ново-Садовая, 222б,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1,2</w:t>
            </w:r>
          </w:p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443030, г. Самара, ул. Г.С. Аксакова,13</w:t>
            </w:r>
          </w:p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443041, г. Самара, Комсомольская площадь,1</w:t>
            </w:r>
          </w:p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443048, Самарская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Красноглинский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п. Красная Глинка, </w:t>
            </w:r>
            <w:proofErr w:type="gramStart"/>
            <w:r>
              <w:rPr>
                <w:rFonts w:ascii="Times New Roman" w:hAnsi="Times New Roman"/>
                <w:lang w:val="ru-RU"/>
              </w:rPr>
              <w:t>б</w:t>
            </w:r>
            <w:proofErr w:type="gram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446026, г. Сызрань, ул. Октябрьская,3</w:t>
            </w:r>
          </w:p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445240, г. Октябрьск, ул. Гоголя. 25</w:t>
            </w:r>
          </w:p>
          <w:p w:rsidR="00C9402E" w:rsidRDefault="00C9402E">
            <w:pPr>
              <w:pStyle w:val="scfbrieftext"/>
              <w:spacing w:line="276" w:lineRule="auto"/>
              <w:ind w:left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446433, г. </w:t>
            </w:r>
            <w:proofErr w:type="spellStart"/>
            <w:r>
              <w:rPr>
                <w:rFonts w:ascii="Times New Roman" w:hAnsi="Times New Roman"/>
                <w:lang w:val="ru-RU"/>
              </w:rPr>
              <w:t>Кинель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lang w:val="ru-RU"/>
              </w:rPr>
              <w:t>Советская</w:t>
            </w:r>
            <w:proofErr w:type="gramEnd"/>
            <w:r>
              <w:rPr>
                <w:rFonts w:ascii="Times New Roman" w:hAnsi="Times New Roman"/>
                <w:lang w:val="ru-RU"/>
              </w:rPr>
              <w:t>,11</w:t>
            </w:r>
          </w:p>
        </w:tc>
      </w:tr>
    </w:tbl>
    <w:p w:rsidR="00C9402E" w:rsidRDefault="00C9402E" w:rsidP="00C9402E"/>
    <w:p w:rsidR="00C9402E" w:rsidRDefault="00C9402E" w:rsidP="00C9402E"/>
    <w:p w:rsidR="00BE1331" w:rsidRDefault="00BE1331" w:rsidP="00BE1331">
      <w:pPr>
        <w:pStyle w:val="a4"/>
        <w:rPr>
          <w:b/>
          <w:sz w:val="22"/>
        </w:rPr>
      </w:pPr>
    </w:p>
    <w:p w:rsidR="0037567A" w:rsidRDefault="0037567A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Заказчика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</w:rPr>
            </w:pPr>
            <w:r w:rsidRPr="00DE0826">
              <w:rPr>
                <w:b/>
              </w:rPr>
              <w:t>От Исполнителя</w:t>
            </w:r>
          </w:p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</w:tr>
      <w:tr w:rsidR="0037567A" w:rsidRPr="00DE0826" w:rsidTr="00C34AA2">
        <w:trPr>
          <w:trHeight w:val="80"/>
        </w:trPr>
        <w:tc>
          <w:tcPr>
            <w:tcW w:w="2269" w:type="pct"/>
          </w:tcPr>
          <w:p w:rsidR="0037567A" w:rsidRPr="00DE0826" w:rsidRDefault="00B7007E" w:rsidP="00B7007E">
            <w:pPr>
              <w:spacing w:line="320" w:lineRule="exact"/>
              <w:jc w:val="both"/>
            </w:pPr>
            <w:r>
              <w:t>_________________/</w:t>
            </w:r>
            <w:r w:rsidR="0037287E">
              <w:t>Нечаева Т.Ю.</w:t>
            </w:r>
            <w:r>
              <w:t xml:space="preserve"> </w:t>
            </w:r>
            <w:r w:rsidR="0037567A">
              <w:t>/</w:t>
            </w: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  <w:r w:rsidRPr="00DE0826">
              <w:t>___________________ /_____/</w:t>
            </w:r>
          </w:p>
        </w:tc>
      </w:tr>
      <w:tr w:rsidR="0037567A" w:rsidRPr="00DE0826" w:rsidTr="00C34AA2">
        <w:tc>
          <w:tcPr>
            <w:tcW w:w="2269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  <w:tc>
          <w:tcPr>
            <w:tcW w:w="376" w:type="pct"/>
          </w:tcPr>
          <w:p w:rsidR="0037567A" w:rsidRPr="00DE0826" w:rsidRDefault="0037567A" w:rsidP="00C34AA2">
            <w:pPr>
              <w:spacing w:line="320" w:lineRule="exact"/>
              <w:jc w:val="both"/>
              <w:rPr>
                <w:b/>
                <w:bCs/>
              </w:rPr>
            </w:pPr>
          </w:p>
        </w:tc>
        <w:tc>
          <w:tcPr>
            <w:tcW w:w="2355" w:type="pct"/>
          </w:tcPr>
          <w:p w:rsidR="0037567A" w:rsidRPr="00DE0826" w:rsidRDefault="0037567A" w:rsidP="00C34AA2">
            <w:pPr>
              <w:spacing w:line="320" w:lineRule="exact"/>
              <w:jc w:val="both"/>
            </w:pPr>
          </w:p>
        </w:tc>
      </w:tr>
    </w:tbl>
    <w:p w:rsidR="0037567A" w:rsidRPr="00DE0826" w:rsidRDefault="0037567A" w:rsidP="0037567A">
      <w:pPr>
        <w:spacing w:line="320" w:lineRule="exact"/>
        <w:jc w:val="both"/>
      </w:pPr>
    </w:p>
    <w:p w:rsidR="0037567A" w:rsidRDefault="0037567A"/>
    <w:sectPr w:rsidR="0037567A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4CD"/>
    <w:multiLevelType w:val="hybridMultilevel"/>
    <w:tmpl w:val="063A5254"/>
    <w:lvl w:ilvl="0" w:tplc="E7009D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BE1331"/>
    <w:rsid w:val="0011200C"/>
    <w:rsid w:val="001A48D4"/>
    <w:rsid w:val="00347CEF"/>
    <w:rsid w:val="0037287E"/>
    <w:rsid w:val="0037567A"/>
    <w:rsid w:val="00386F21"/>
    <w:rsid w:val="004E0761"/>
    <w:rsid w:val="00510DBB"/>
    <w:rsid w:val="005461AC"/>
    <w:rsid w:val="006031B8"/>
    <w:rsid w:val="006A328F"/>
    <w:rsid w:val="006F5839"/>
    <w:rsid w:val="008953D4"/>
    <w:rsid w:val="008A4C97"/>
    <w:rsid w:val="00901243"/>
    <w:rsid w:val="00920742"/>
    <w:rsid w:val="00943416"/>
    <w:rsid w:val="009E7446"/>
    <w:rsid w:val="00A217CB"/>
    <w:rsid w:val="00A43644"/>
    <w:rsid w:val="00AC702B"/>
    <w:rsid w:val="00AF7D05"/>
    <w:rsid w:val="00B356CC"/>
    <w:rsid w:val="00B7007E"/>
    <w:rsid w:val="00BE1331"/>
    <w:rsid w:val="00C9402E"/>
    <w:rsid w:val="00D641DE"/>
    <w:rsid w:val="00D65B92"/>
    <w:rsid w:val="00DF003B"/>
    <w:rsid w:val="00E13933"/>
    <w:rsid w:val="00E43FF8"/>
    <w:rsid w:val="00ED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BE1331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1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BE1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азвание Знак"/>
    <w:link w:val="a4"/>
    <w:locked/>
    <w:rsid w:val="00BE1331"/>
    <w:rPr>
      <w:bCs/>
      <w:color w:val="000000"/>
      <w:spacing w:val="13"/>
      <w:sz w:val="24"/>
      <w:shd w:val="clear" w:color="auto" w:fill="FFFFFF"/>
      <w:lang w:eastAsia="ru-RU"/>
    </w:rPr>
  </w:style>
  <w:style w:type="paragraph" w:styleId="a4">
    <w:name w:val="Title"/>
    <w:basedOn w:val="a"/>
    <w:link w:val="a3"/>
    <w:qFormat/>
    <w:rsid w:val="00BE1331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rFonts w:asciiTheme="minorHAnsi" w:eastAsiaTheme="minorHAnsi" w:hAnsiTheme="minorHAnsi" w:cstheme="minorBidi"/>
      <w:bCs/>
      <w:color w:val="000000"/>
      <w:spacing w:val="13"/>
      <w:szCs w:val="22"/>
    </w:rPr>
  </w:style>
  <w:style w:type="character" w:customStyle="1" w:styleId="1">
    <w:name w:val="Название Знак1"/>
    <w:basedOn w:val="a0"/>
    <w:link w:val="a4"/>
    <w:rsid w:val="00BE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rsid w:val="00BE1331"/>
    <w:pPr>
      <w:jc w:val="right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BE13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qFormat/>
    <w:rsid w:val="00BE1331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character" w:customStyle="1" w:styleId="a8">
    <w:name w:val="Абзац списка Знак"/>
    <w:link w:val="a7"/>
    <w:locked/>
    <w:rsid w:val="00BE13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fgruss">
    <w:name w:val="scf_gruss"/>
    <w:basedOn w:val="a"/>
    <w:rsid w:val="00BE1331"/>
    <w:pPr>
      <w:keepNext/>
      <w:keepLines/>
      <w:tabs>
        <w:tab w:val="left" w:pos="5387"/>
      </w:tabs>
    </w:pPr>
    <w:rPr>
      <w:rFonts w:ascii="Arial" w:hAnsi="Arial"/>
      <w:noProof/>
      <w:sz w:val="20"/>
      <w:szCs w:val="20"/>
      <w:lang w:val="en-US" w:eastAsia="de-DE"/>
    </w:rPr>
  </w:style>
  <w:style w:type="paragraph" w:customStyle="1" w:styleId="scfbrieftext">
    <w:name w:val="scfbrieftext"/>
    <w:basedOn w:val="a"/>
    <w:rsid w:val="00BE1331"/>
    <w:rPr>
      <w:rFonts w:ascii="Arial" w:hAnsi="Arial"/>
      <w:sz w:val="20"/>
      <w:szCs w:val="20"/>
      <w:lang w:val="en-US" w:eastAsia="de-DE"/>
    </w:rPr>
  </w:style>
  <w:style w:type="paragraph" w:customStyle="1" w:styleId="ConsNormal">
    <w:name w:val="ConsNormal"/>
    <w:link w:val="ConsNormal0"/>
    <w:qFormat/>
    <w:rsid w:val="00BE13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BE133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94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0030AAF49AC12974DBEACD19E1B686D72FAA470B60D56AE12BA1C53V3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13</cp:revision>
  <dcterms:created xsi:type="dcterms:W3CDTF">2022-05-04T09:32:00Z</dcterms:created>
  <dcterms:modified xsi:type="dcterms:W3CDTF">2023-12-28T09:37:00Z</dcterms:modified>
</cp:coreProperties>
</file>