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A" w:rsidRDefault="0044620A" w:rsidP="0044620A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ТЕХНИЧЕСКОЕ ЗАДАНИЕ</w:t>
      </w:r>
    </w:p>
    <w:p w:rsidR="0044620A" w:rsidRDefault="0044620A" w:rsidP="0044620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на оказание услуг по сервисному обслуживанию </w:t>
      </w:r>
    </w:p>
    <w:p w:rsidR="0044620A" w:rsidRDefault="0044620A" w:rsidP="0044620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Лабораторной Информационной Системы (ЛИС) АЛИСА</w:t>
      </w:r>
      <w:r>
        <w:rPr>
          <w:rFonts w:ascii="Times New Roman" w:hAnsi="Times New Roman"/>
          <w:lang w:eastAsia="zh-CN"/>
        </w:rPr>
        <w:t>.</w:t>
      </w:r>
    </w:p>
    <w:p w:rsidR="0044620A" w:rsidRDefault="0044620A" w:rsidP="0044620A">
      <w:pPr>
        <w:widowControl w:val="0"/>
        <w:tabs>
          <w:tab w:val="left" w:pos="730"/>
          <w:tab w:val="left" w:pos="9214"/>
        </w:tabs>
        <w:autoSpaceDE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Описание объекта сопровождения.</w:t>
      </w:r>
    </w:p>
    <w:p w:rsidR="0044620A" w:rsidRDefault="0044620A" w:rsidP="0044620A">
      <w:pPr>
        <w:widowControl w:val="0"/>
        <w:autoSpaceDE w:val="0"/>
        <w:spacing w:after="120" w:line="240" w:lineRule="auto"/>
        <w:ind w:left="425" w:firstLine="655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ЛИС АЛИСА применяется в клинико-диагностической лаборатории Заказчика на условиях простой (неисключительной) лицензии и эксплуатация ЛИС ограничивается правом инсталляции дистрибутива, запуска и использования по функциональному назначению.</w:t>
      </w:r>
    </w:p>
    <w:p w:rsidR="0044620A" w:rsidRDefault="0044620A" w:rsidP="0044620A">
      <w:pPr>
        <w:widowControl w:val="0"/>
        <w:autoSpaceDE w:val="0"/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ЛИС АЛИСА применяется для автоматизации работы клинико-диагностической лаборатории. </w:t>
      </w:r>
    </w:p>
    <w:p w:rsidR="0044620A" w:rsidRDefault="0044620A" w:rsidP="0044620A">
      <w:pPr>
        <w:widowControl w:val="0"/>
        <w:autoSpaceDE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Функции ЛИС АЛИСА: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направлений и биологических проб;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заданий по рабочим местам лаборатории;</w:t>
      </w:r>
      <w:bookmarkStart w:id="0" w:name="_GoBack"/>
      <w:bookmarkEnd w:id="0"/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анализаторами;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Ref131117685"/>
      <w:r>
        <w:rPr>
          <w:rFonts w:ascii="Times New Roman" w:hAnsi="Times New Roman"/>
          <w:sz w:val="24"/>
          <w:szCs w:val="24"/>
        </w:rPr>
        <w:t>Регистрация, проверка и подтверждение результатов исследований</w:t>
      </w:r>
      <w:bookmarkEnd w:id="1"/>
      <w:r>
        <w:rPr>
          <w:rFonts w:ascii="Times New Roman" w:hAnsi="Times New Roman"/>
          <w:sz w:val="24"/>
          <w:szCs w:val="24"/>
        </w:rPr>
        <w:t>;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протоколов исследований и регистрационных журналов лаборатории по видам исследований;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Архивирование результатов исследований;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печать динамики изменений параметров исследования;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выдача статистических отчетов о работе лаборатории;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качества лабораторных исследований (</w:t>
      </w:r>
      <w:proofErr w:type="spellStart"/>
      <w:r>
        <w:rPr>
          <w:rFonts w:ascii="Times New Roman" w:hAnsi="Times New Roman"/>
          <w:sz w:val="24"/>
          <w:szCs w:val="24"/>
        </w:rPr>
        <w:t>внутрилабораторный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4620A" w:rsidRDefault="0044620A" w:rsidP="0044620A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44620A" w:rsidRPr="001F146A" w:rsidRDefault="0044620A" w:rsidP="001F146A">
      <w:pPr>
        <w:widowControl w:val="0"/>
        <w:autoSpaceDE w:val="0"/>
        <w:spacing w:after="0" w:line="240" w:lineRule="auto"/>
        <w:ind w:left="425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Состав ЛИС АЛИСА:</w:t>
      </w:r>
    </w:p>
    <w:p w:rsidR="0044620A" w:rsidRDefault="0044620A" w:rsidP="0044620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Автоматизированное рабочее место ЛИС – </w:t>
      </w:r>
      <w:r w:rsidR="0010511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шт.</w:t>
      </w:r>
    </w:p>
    <w:p w:rsidR="0044620A" w:rsidRDefault="0044620A" w:rsidP="0044620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Удаленное рабочее место ЛИС – 13 шт.</w:t>
      </w:r>
    </w:p>
    <w:p w:rsidR="0044620A" w:rsidRDefault="0044620A" w:rsidP="0044620A">
      <w:pPr>
        <w:widowControl w:val="0"/>
        <w:numPr>
          <w:ilvl w:val="0"/>
          <w:numId w:val="2"/>
        </w:numPr>
        <w:autoSpaceDE w:val="0"/>
        <w:spacing w:after="120" w:line="240" w:lineRule="auto"/>
        <w:ind w:left="113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Драйверы подключения анализаторов: </w:t>
      </w:r>
    </w:p>
    <w:tbl>
      <w:tblPr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8"/>
        <w:gridCol w:w="1632"/>
      </w:tblGrid>
      <w:tr w:rsidR="00AD502A" w:rsidRPr="00AD502A" w:rsidTr="00AD502A">
        <w:trPr>
          <w:trHeight w:val="229"/>
        </w:trPr>
        <w:tc>
          <w:tcPr>
            <w:tcW w:w="59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D502A" w:rsidRPr="00AD502A" w:rsidRDefault="00AD502A">
            <w:pPr>
              <w:pStyle w:val="xmsonormal"/>
              <w:rPr>
                <w:b/>
                <w:color w:val="000000"/>
              </w:rPr>
            </w:pPr>
            <w:r w:rsidRPr="00AD502A">
              <w:rPr>
                <w:b/>
                <w:color w:val="000000"/>
              </w:rPr>
              <w:t>Оборудование</w:t>
            </w:r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D502A" w:rsidRPr="00AD502A" w:rsidRDefault="00AD502A">
            <w:pPr>
              <w:pStyle w:val="xmsonormal"/>
              <w:jc w:val="center"/>
              <w:rPr>
                <w:b/>
                <w:color w:val="000000"/>
              </w:rPr>
            </w:pPr>
            <w:r w:rsidRPr="00AD502A">
              <w:rPr>
                <w:b/>
                <w:color w:val="000000"/>
              </w:rPr>
              <w:t>Количество</w:t>
            </w:r>
          </w:p>
        </w:tc>
      </w:tr>
      <w:tr w:rsidR="00AD502A" w:rsidRPr="00AD502A" w:rsidTr="00AD502A">
        <w:trPr>
          <w:trHeight w:val="229"/>
        </w:trPr>
        <w:tc>
          <w:tcPr>
            <w:tcW w:w="59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</w:pPr>
            <w:proofErr w:type="spellStart"/>
            <w:r w:rsidRPr="00AD502A">
              <w:rPr>
                <w:color w:val="000000"/>
              </w:rPr>
              <w:t>Medonic-M</w:t>
            </w:r>
            <w:proofErr w:type="spellEnd"/>
          </w:p>
        </w:tc>
        <w:tc>
          <w:tcPr>
            <w:tcW w:w="163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  <w:jc w:val="center"/>
            </w:pPr>
            <w:r w:rsidRPr="00AD502A">
              <w:rPr>
                <w:color w:val="000000"/>
              </w:rPr>
              <w:t>1</w:t>
            </w:r>
          </w:p>
        </w:tc>
      </w:tr>
      <w:tr w:rsidR="00AD502A" w:rsidRPr="00AD502A" w:rsidTr="00AD502A">
        <w:trPr>
          <w:trHeight w:val="229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</w:pPr>
            <w:r w:rsidRPr="00AD502A">
              <w:rPr>
                <w:color w:val="000000"/>
              </w:rPr>
              <w:t>URISCAN PRO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  <w:jc w:val="center"/>
            </w:pPr>
            <w:r w:rsidRPr="00AD502A">
              <w:rPr>
                <w:color w:val="000000"/>
              </w:rPr>
              <w:t>2</w:t>
            </w:r>
          </w:p>
        </w:tc>
      </w:tr>
      <w:tr w:rsidR="00AD502A" w:rsidRPr="00AD502A" w:rsidTr="00AD502A">
        <w:trPr>
          <w:trHeight w:val="229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</w:pPr>
            <w:r w:rsidRPr="00AD502A">
              <w:rPr>
                <w:color w:val="000000"/>
              </w:rPr>
              <w:t>XE-2100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  <w:jc w:val="center"/>
            </w:pPr>
            <w:r w:rsidRPr="00AD502A">
              <w:rPr>
                <w:color w:val="000000"/>
              </w:rPr>
              <w:t>1</w:t>
            </w:r>
          </w:p>
        </w:tc>
      </w:tr>
      <w:tr w:rsidR="00AD502A" w:rsidRPr="00AD502A" w:rsidTr="00AD502A">
        <w:trPr>
          <w:trHeight w:val="229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</w:pPr>
            <w:proofErr w:type="spellStart"/>
            <w:r w:rsidRPr="00AD502A">
              <w:rPr>
                <w:color w:val="000000"/>
              </w:rPr>
              <w:t>Multiscan</w:t>
            </w:r>
            <w:proofErr w:type="spellEnd"/>
            <w:r w:rsidRPr="00AD502A">
              <w:rPr>
                <w:color w:val="000000"/>
              </w:rPr>
              <w:t xml:space="preserve"> </w:t>
            </w:r>
            <w:proofErr w:type="spellStart"/>
            <w:r w:rsidRPr="00AD502A">
              <w:rPr>
                <w:color w:val="000000"/>
              </w:rPr>
              <w:t>ScanIT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  <w:jc w:val="center"/>
            </w:pPr>
            <w:r w:rsidRPr="00AD502A">
              <w:rPr>
                <w:color w:val="000000"/>
              </w:rPr>
              <w:t>1</w:t>
            </w:r>
          </w:p>
        </w:tc>
      </w:tr>
      <w:tr w:rsidR="00AD502A" w:rsidRPr="00AD502A" w:rsidTr="00AD502A">
        <w:trPr>
          <w:trHeight w:val="229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</w:pPr>
            <w:r w:rsidRPr="00AD502A">
              <w:rPr>
                <w:color w:val="000000"/>
              </w:rPr>
              <w:t>AK-37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  <w:jc w:val="center"/>
            </w:pPr>
            <w:r w:rsidRPr="00AD502A">
              <w:rPr>
                <w:color w:val="000000"/>
              </w:rPr>
              <w:t>2</w:t>
            </w:r>
          </w:p>
        </w:tc>
      </w:tr>
      <w:tr w:rsidR="00AD502A" w:rsidRPr="00AD502A" w:rsidTr="00AD502A">
        <w:trPr>
          <w:trHeight w:val="229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</w:pPr>
            <w:r w:rsidRPr="00AD502A">
              <w:rPr>
                <w:color w:val="000000"/>
              </w:rPr>
              <w:t>BS-200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  <w:jc w:val="center"/>
            </w:pPr>
            <w:r w:rsidRPr="00AD502A">
              <w:rPr>
                <w:color w:val="000000"/>
              </w:rPr>
              <w:t>1</w:t>
            </w:r>
          </w:p>
        </w:tc>
      </w:tr>
      <w:tr w:rsidR="00AD502A" w:rsidRPr="00AD502A" w:rsidTr="00AD502A">
        <w:trPr>
          <w:trHeight w:val="229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</w:pPr>
            <w:proofErr w:type="spellStart"/>
            <w:r w:rsidRPr="00AD502A">
              <w:rPr>
                <w:color w:val="000000"/>
              </w:rPr>
              <w:t>Micros</w:t>
            </w:r>
            <w:proofErr w:type="spellEnd"/>
            <w:r w:rsidRPr="00AD502A">
              <w:rPr>
                <w:color w:val="000000"/>
              </w:rPr>
              <w:t xml:space="preserve"> 60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  <w:jc w:val="center"/>
            </w:pPr>
            <w:r w:rsidRPr="00AD502A">
              <w:rPr>
                <w:color w:val="000000"/>
              </w:rPr>
              <w:t>1</w:t>
            </w:r>
          </w:p>
        </w:tc>
      </w:tr>
      <w:tr w:rsidR="00AD502A" w:rsidRPr="00AD502A" w:rsidTr="00AD502A">
        <w:trPr>
          <w:trHeight w:val="229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</w:pPr>
            <w:proofErr w:type="spellStart"/>
            <w:r w:rsidRPr="00AD502A">
              <w:rPr>
                <w:color w:val="000000"/>
              </w:rPr>
              <w:t>UriSed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  <w:jc w:val="center"/>
            </w:pPr>
            <w:r w:rsidRPr="00AD502A">
              <w:rPr>
                <w:color w:val="000000"/>
              </w:rPr>
              <w:t>1</w:t>
            </w:r>
          </w:p>
        </w:tc>
      </w:tr>
      <w:tr w:rsidR="00AD502A" w:rsidRPr="00AD502A" w:rsidTr="00AD502A">
        <w:trPr>
          <w:trHeight w:val="229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</w:pPr>
            <w:proofErr w:type="spellStart"/>
            <w:r w:rsidRPr="00AD502A">
              <w:rPr>
                <w:color w:val="000000"/>
              </w:rPr>
              <w:t>Ves-Cube</w:t>
            </w:r>
            <w:proofErr w:type="spellEnd"/>
            <w:r w:rsidRPr="00AD502A">
              <w:rPr>
                <w:color w:val="000000"/>
              </w:rPr>
              <w:t xml:space="preserve"> 200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  <w:jc w:val="center"/>
            </w:pPr>
            <w:r w:rsidRPr="00AD502A">
              <w:rPr>
                <w:color w:val="000000"/>
              </w:rPr>
              <w:t>1</w:t>
            </w:r>
          </w:p>
        </w:tc>
      </w:tr>
      <w:tr w:rsidR="00AD502A" w:rsidRPr="00AD502A" w:rsidTr="00AD502A">
        <w:trPr>
          <w:trHeight w:val="229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</w:pPr>
            <w:proofErr w:type="spellStart"/>
            <w:r w:rsidRPr="00AD502A">
              <w:rPr>
                <w:color w:val="000000"/>
              </w:rPr>
              <w:t>Architect</w:t>
            </w:r>
            <w:proofErr w:type="spellEnd"/>
            <w:r w:rsidRPr="00AD502A">
              <w:rPr>
                <w:color w:val="000000"/>
              </w:rPr>
              <w:t xml:space="preserve"> i2000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  <w:jc w:val="center"/>
            </w:pPr>
            <w:r w:rsidRPr="00AD502A">
              <w:rPr>
                <w:color w:val="000000"/>
              </w:rPr>
              <w:t>1</w:t>
            </w:r>
          </w:p>
        </w:tc>
      </w:tr>
      <w:tr w:rsidR="00AD502A" w:rsidRPr="00AD502A" w:rsidTr="00AD502A">
        <w:trPr>
          <w:trHeight w:val="229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</w:pPr>
            <w:proofErr w:type="spellStart"/>
            <w:r w:rsidRPr="00AD502A">
              <w:rPr>
                <w:color w:val="000000"/>
              </w:rPr>
              <w:t>Cobas</w:t>
            </w:r>
            <w:proofErr w:type="spellEnd"/>
            <w:r w:rsidRPr="00AD502A">
              <w:rPr>
                <w:color w:val="000000"/>
              </w:rPr>
              <w:t xml:space="preserve"> </w:t>
            </w:r>
            <w:proofErr w:type="spellStart"/>
            <w:r w:rsidRPr="00AD502A">
              <w:rPr>
                <w:color w:val="000000"/>
              </w:rPr>
              <w:t>e</w:t>
            </w:r>
            <w:proofErr w:type="spellEnd"/>
            <w:r w:rsidRPr="00AD502A">
              <w:rPr>
                <w:color w:val="000000"/>
              </w:rPr>
              <w:t xml:space="preserve"> 411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  <w:jc w:val="center"/>
            </w:pPr>
            <w:r w:rsidRPr="00AD502A">
              <w:rPr>
                <w:color w:val="000000"/>
              </w:rPr>
              <w:t>1</w:t>
            </w:r>
          </w:p>
        </w:tc>
      </w:tr>
      <w:tr w:rsidR="00AD502A" w:rsidRPr="00AD502A" w:rsidTr="00AD502A">
        <w:trPr>
          <w:trHeight w:val="229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</w:pPr>
            <w:r w:rsidRPr="00AD502A">
              <w:t>BS2300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02A" w:rsidRPr="00AD502A" w:rsidRDefault="00AD502A">
            <w:pPr>
              <w:pStyle w:val="xmsonormal"/>
              <w:jc w:val="center"/>
            </w:pPr>
            <w:r w:rsidRPr="00AD502A">
              <w:t>1</w:t>
            </w:r>
          </w:p>
        </w:tc>
      </w:tr>
    </w:tbl>
    <w:p w:rsidR="0044620A" w:rsidRDefault="0044620A" w:rsidP="0044620A">
      <w:pPr>
        <w:widowControl w:val="0"/>
        <w:numPr>
          <w:ilvl w:val="0"/>
          <w:numId w:val="2"/>
        </w:numPr>
        <w:autoSpaceDE w:val="0"/>
        <w:spacing w:after="0" w:line="240" w:lineRule="auto"/>
        <w:ind w:right="-5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Модуль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Микробиология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» – 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шт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4620A" w:rsidRDefault="0044620A" w:rsidP="0044620A">
      <w:pPr>
        <w:widowControl w:val="0"/>
        <w:numPr>
          <w:ilvl w:val="0"/>
          <w:numId w:val="2"/>
        </w:numPr>
        <w:autoSpaceDE w:val="0"/>
        <w:spacing w:after="0" w:line="240" w:lineRule="auto"/>
        <w:ind w:right="-5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Модуль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«ИФА» - 1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шт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44620A" w:rsidRDefault="0044620A" w:rsidP="0044620A">
      <w:pPr>
        <w:spacing w:after="0" w:line="240" w:lineRule="auto"/>
        <w:ind w:right="-50"/>
        <w:jc w:val="both"/>
        <w:rPr>
          <w:rFonts w:ascii="Times New Roman" w:hAnsi="Times New Roman"/>
          <w:sz w:val="24"/>
          <w:szCs w:val="24"/>
        </w:rPr>
      </w:pPr>
    </w:p>
    <w:p w:rsidR="0044620A" w:rsidRDefault="0044620A" w:rsidP="0044620A">
      <w:pPr>
        <w:widowControl w:val="0"/>
        <w:numPr>
          <w:ilvl w:val="0"/>
          <w:numId w:val="3"/>
        </w:numPr>
        <w:tabs>
          <w:tab w:val="left" w:pos="730"/>
          <w:tab w:val="left" w:pos="9214"/>
        </w:tabs>
        <w:autoSpaceDE w:val="0"/>
        <w:spacing w:before="120" w:after="120" w:line="240" w:lineRule="auto"/>
        <w:ind w:left="357" w:right="54" w:hanging="357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Краткие характеристики оказываемых услуг.</w:t>
      </w:r>
    </w:p>
    <w:p w:rsidR="0044620A" w:rsidRDefault="0044620A" w:rsidP="0044620A">
      <w:pPr>
        <w:widowControl w:val="0"/>
        <w:autoSpaceDE w:val="0"/>
        <w:spacing w:after="120" w:line="240" w:lineRule="auto"/>
        <w:ind w:left="425"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Услуги по комплексному техническому обслуживанию в объеме настоящего технического задания: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бесперебойной работы ЛИС АЛИСА.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Сопровождение и администрирование СУБД, Сервера приложений из состава «1С: Предприятие 8».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и устранение ошибок в работе ЛИС АЛИСА.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Настройка, диагностика и устранение ошибок в работе анализаторов (в части взаимодействия с ЛИС).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Настройка прикладного программного обеспечения в связи с вновь возникающими потребностями лаборатории Заказчика.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прикладного программного обеспечения, настройка нового функционала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и техническая поддержка пользователей ЛИС АЛИСА.</w:t>
      </w:r>
    </w:p>
    <w:p w:rsidR="0044620A" w:rsidRDefault="0044620A" w:rsidP="0044620A">
      <w:pPr>
        <w:widowControl w:val="0"/>
        <w:numPr>
          <w:ilvl w:val="0"/>
          <w:numId w:val="3"/>
        </w:numPr>
        <w:tabs>
          <w:tab w:val="left" w:pos="730"/>
          <w:tab w:val="left" w:pos="9214"/>
        </w:tabs>
        <w:autoSpaceDE w:val="0"/>
        <w:spacing w:before="120" w:after="12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Количество оказываемых услуг для каждой позиции и вида, номенклатуры или ассортимента: </w:t>
      </w:r>
    </w:p>
    <w:tbl>
      <w:tblPr>
        <w:tblW w:w="4975" w:type="pct"/>
        <w:tblInd w:w="70" w:type="dxa"/>
        <w:tblCellMar>
          <w:left w:w="70" w:type="dxa"/>
          <w:right w:w="70" w:type="dxa"/>
        </w:tblCellMar>
        <w:tblLook w:val="00A0"/>
      </w:tblPr>
      <w:tblGrid>
        <w:gridCol w:w="648"/>
        <w:gridCol w:w="7114"/>
        <w:gridCol w:w="1686"/>
      </w:tblGrid>
      <w:tr w:rsidR="0044620A" w:rsidTr="0044620A">
        <w:trPr>
          <w:cantSplit/>
          <w:trHeight w:val="36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autoSpaceDE w:val="0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N</w:t>
            </w:r>
          </w:p>
          <w:p w:rsidR="0044620A" w:rsidRDefault="0044620A">
            <w:pPr>
              <w:widowControl w:val="0"/>
              <w:autoSpaceDE w:val="0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autoSpaceDE w:val="0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Наименование услуг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autoSpaceDE w:val="0"/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Кол-во (объем)</w:t>
            </w:r>
          </w:p>
        </w:tc>
      </w:tr>
      <w:tr w:rsidR="0044620A" w:rsidTr="0044620A">
        <w:trPr>
          <w:cantSplit/>
          <w:trHeight w:val="62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autoSpaceDE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0A" w:rsidRDefault="0099610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96109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Комплексное техническое обслуживание Лабораторной Информационной системы АЛИСА с 01 июля по 30 сентября 2023 г.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autoSpaceDE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услуга</w:t>
            </w:r>
          </w:p>
        </w:tc>
      </w:tr>
      <w:tr w:rsidR="0044620A" w:rsidTr="0044620A">
        <w:trPr>
          <w:cantSplit/>
          <w:trHeight w:val="700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autoSpaceDE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0A" w:rsidRDefault="0099610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96109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Комплексное техническое обслуживание Лабораторной Информационной системы АЛИСА с 01 октября по 31 декабря 2023 г.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autoSpaceDE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услуга</w:t>
            </w:r>
          </w:p>
        </w:tc>
      </w:tr>
      <w:tr w:rsidR="0044620A" w:rsidTr="0044620A">
        <w:trPr>
          <w:cantSplit/>
          <w:trHeight w:val="696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autoSpaceDE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0A" w:rsidRDefault="0099610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96109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Комплексное техническое обслуживание Лабораторной Информационной системы АЛИСА с 01 января по 31 марта 2024 г.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autoSpaceDE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услуга</w:t>
            </w:r>
          </w:p>
        </w:tc>
      </w:tr>
      <w:tr w:rsidR="0044620A" w:rsidTr="0044620A">
        <w:trPr>
          <w:cantSplit/>
          <w:trHeight w:val="691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autoSpaceDE w:val="0"/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0A" w:rsidRPr="00AD502A" w:rsidRDefault="0099763F" w:rsidP="0044620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9763F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Комплексное техническое обслуживание Лабораторной Информационной системы АЛИСА с 01 апреля по 30 июня 2024 г.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autoSpaceDE w:val="0"/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услуга</w:t>
            </w:r>
          </w:p>
        </w:tc>
      </w:tr>
    </w:tbl>
    <w:p w:rsidR="0044620A" w:rsidRDefault="0044620A" w:rsidP="0044620A">
      <w:pPr>
        <w:widowControl w:val="0"/>
        <w:numPr>
          <w:ilvl w:val="0"/>
          <w:numId w:val="3"/>
        </w:numPr>
        <w:tabs>
          <w:tab w:val="left" w:pos="730"/>
          <w:tab w:val="left" w:pos="9214"/>
        </w:tabs>
        <w:autoSpaceDE w:val="0"/>
        <w:spacing w:before="120" w:after="120" w:line="240" w:lineRule="auto"/>
        <w:ind w:left="357" w:right="-88" w:hanging="357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Сопутствующие работы, услуги, сроки выполнения, требования к выполнению: </w:t>
      </w:r>
      <w:r>
        <w:rPr>
          <w:rFonts w:ascii="Times New Roman" w:hAnsi="Times New Roman"/>
          <w:sz w:val="24"/>
          <w:szCs w:val="24"/>
          <w:lang w:eastAsia="zh-CN"/>
        </w:rPr>
        <w:t>Сопутствующие расходы (транспортные, накладные, страховые) включены в стоимость.</w:t>
      </w:r>
    </w:p>
    <w:p w:rsidR="0044620A" w:rsidRDefault="0099763F" w:rsidP="0044620A">
      <w:pPr>
        <w:widowControl w:val="0"/>
        <w:numPr>
          <w:ilvl w:val="1"/>
          <w:numId w:val="3"/>
        </w:numPr>
        <w:tabs>
          <w:tab w:val="left" w:pos="730"/>
          <w:tab w:val="left" w:pos="9214"/>
        </w:tabs>
        <w:autoSpaceDE w:val="0"/>
        <w:spacing w:before="120" w:after="120" w:line="240" w:lineRule="auto"/>
        <w:ind w:left="284" w:right="-8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44620A">
        <w:rPr>
          <w:rFonts w:ascii="Times New Roman" w:hAnsi="Times New Roman"/>
          <w:b/>
          <w:bCs/>
          <w:sz w:val="24"/>
          <w:szCs w:val="24"/>
          <w:lang w:eastAsia="zh-CN"/>
        </w:rPr>
        <w:t>Цели оказания услуг по сервисному сопровождению ЛИС АЛИСА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устойчивого, эффективного и бесперебойного функционирования ЛИС АЛИСА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обеспечение эффективной работы пользователей с ЛИС АЛИСА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Поддержание в актуальном состоянии форм, справочников и классификаторов ЛИС АЛИСА относительно технологических аспектов функционирования лаборатории Заказчика и действующих правовых и нормативных актов.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целостности и сохранности данных прикладных решений из состава ЛИС АЛИСА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поддержка пользователей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пользователей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Оперативное выполнение работ по модернизации программного кода и расширению функциональных возможностей ЛИС АЛИСА в случаях изменения нормативно-правовой базы, регулирующей данный вид деятельности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Оперативная диагностика и устранение ошибок в работе ЛИС АЛИСА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Оперативная диагностика и устранение ошибок при информационном обмене с аналитической техникой.</w:t>
      </w:r>
    </w:p>
    <w:p w:rsidR="0044620A" w:rsidRDefault="0099763F" w:rsidP="0044620A">
      <w:pPr>
        <w:widowControl w:val="0"/>
        <w:numPr>
          <w:ilvl w:val="1"/>
          <w:numId w:val="3"/>
        </w:numPr>
        <w:tabs>
          <w:tab w:val="left" w:pos="730"/>
          <w:tab w:val="left" w:pos="9214"/>
        </w:tabs>
        <w:autoSpaceDE w:val="0"/>
        <w:spacing w:before="120" w:after="120" w:line="240" w:lineRule="auto"/>
        <w:ind w:left="284" w:right="-8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44620A">
        <w:rPr>
          <w:rFonts w:ascii="Times New Roman" w:hAnsi="Times New Roman"/>
          <w:b/>
          <w:bCs/>
          <w:sz w:val="24"/>
          <w:szCs w:val="24"/>
          <w:lang w:eastAsia="zh-CN"/>
        </w:rPr>
        <w:t>Исполнитель должен обеспечить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Консультации по вопросам эксплуатации прикладных решений по методу «горячей линии» - в течение срока действия договора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Поставку плановых обновлений прикладных решений, а также обновлений, связанных с изменением условий функционирования (изменением организационно-штатной структуры в лаборатории Заказчика, изменения нормативной базы) или с исправлением обнаруженных ошибок в работе подсистем ЛИС АЛИСА, сведения о которых передаются по «горячей линии» или иным способом, в том числе в электронном виде. При этом должна быть сохранена или расширена функциональность развёрнутых прикладных решений, сохранены или улучшены интерфейсы, средства настройки и эксплуатационные параметры, должна быть обеспечена преемственность по отношению к разработанным и внедренным ранее программным средствам, выходным формам, структурам и форматам данных, с внесением необходимых изменений в эксплуатационную документацию.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Поставку обновлений эксплуатационной документации, соответствующих обновлениям прикладных решений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Настройку прикладных решений ЛИС АЛИСА в связи с изменениями технологических аспектов производства (настройка новых методик, настройка новых тестов, </w:t>
      </w:r>
      <w:proofErr w:type="spellStart"/>
      <w:r>
        <w:rPr>
          <w:rFonts w:ascii="Times New Roman" w:hAnsi="Times New Roman"/>
          <w:sz w:val="24"/>
          <w:szCs w:val="24"/>
        </w:rPr>
        <w:t>переподключение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имеющихся анализаторов, настройка модуля ведения </w:t>
      </w:r>
      <w:proofErr w:type="spellStart"/>
      <w:r>
        <w:rPr>
          <w:rFonts w:ascii="Times New Roman" w:hAnsi="Times New Roman"/>
          <w:sz w:val="24"/>
          <w:szCs w:val="24"/>
        </w:rPr>
        <w:t>внутрилабораторного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контроля качества и т.д.), которая должна выполняться Исполнителем по заявкам Заказчика.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Модификацию печатных форм по заявкам Заказчика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после сбоя, устранение ошибок в работе ЛИС, препятствующих нормальной работе лабораторной службы.</w:t>
      </w:r>
    </w:p>
    <w:p w:rsidR="0044620A" w:rsidRDefault="0044620A" w:rsidP="0044620A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защиты данных средствами резервного копирования.</w:t>
      </w:r>
    </w:p>
    <w:p w:rsidR="0044620A" w:rsidRDefault="0044620A" w:rsidP="0044620A">
      <w:pPr>
        <w:widowControl w:val="0"/>
        <w:numPr>
          <w:ilvl w:val="1"/>
          <w:numId w:val="3"/>
        </w:numPr>
        <w:autoSpaceDE w:val="0"/>
        <w:spacing w:after="120" w:line="240" w:lineRule="auto"/>
        <w:ind w:left="357" w:right="-88" w:hanging="17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Гарантийный срок</w:t>
      </w:r>
      <w:r>
        <w:rPr>
          <w:rFonts w:ascii="Times New Roman" w:hAnsi="Times New Roman"/>
          <w:sz w:val="24"/>
          <w:szCs w:val="24"/>
          <w:lang w:eastAsia="zh-CN"/>
        </w:rPr>
        <w:t xml:space="preserve"> – не менее 6 месяцев. Гарантия на услуги распространяется на внесённые в процессе сопровождения изменения, и предусматривает устранение критических ошибок в программном обеспечении.</w:t>
      </w:r>
    </w:p>
    <w:p w:rsidR="0044620A" w:rsidRDefault="0044620A" w:rsidP="0044620A">
      <w:pPr>
        <w:widowControl w:val="0"/>
        <w:numPr>
          <w:ilvl w:val="0"/>
          <w:numId w:val="3"/>
        </w:numPr>
        <w:tabs>
          <w:tab w:val="left" w:pos="730"/>
          <w:tab w:val="left" w:pos="9214"/>
        </w:tabs>
        <w:autoSpaceDE w:val="0"/>
        <w:spacing w:before="120" w:after="120" w:line="240" w:lineRule="auto"/>
        <w:ind w:left="357" w:right="-88" w:hanging="357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Количественные характеристики оказываемых услуг. 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3496"/>
        <w:gridCol w:w="5309"/>
      </w:tblGrid>
      <w:tr w:rsidR="0044620A" w:rsidTr="0044620A">
        <w:trPr>
          <w:trHeight w:val="20"/>
          <w:tblHeader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Наименование услуг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Порядок предоставления услуг</w:t>
            </w:r>
          </w:p>
        </w:tc>
      </w:tr>
      <w:tr w:rsidR="0044620A" w:rsidTr="0044620A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Поддержание в работоспособном состоянии ЛИС на серверах и на рабочих местах.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Ежедневный мониторинг состояния</w:t>
            </w:r>
          </w:p>
        </w:tc>
      </w:tr>
      <w:tr w:rsidR="0044620A" w:rsidTr="0044620A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Поддержание в работоспособном состоянии интерфейсов передачи данных с приборов в ЛИС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Ежедневный мониторинг состояния</w:t>
            </w:r>
          </w:p>
        </w:tc>
      </w:tr>
      <w:tr w:rsidR="0044620A" w:rsidTr="0044620A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Периодическое резервное копирование базы данных ЛИС с возможностью сохранения на любой носитель информации.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Еженедельно </w:t>
            </w:r>
          </w:p>
        </w:tc>
      </w:tr>
      <w:tr w:rsidR="0044620A" w:rsidTr="0044620A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Изменение структуры базы данных для повышения эффективности работы.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раз в 3 месяца </w:t>
            </w:r>
          </w:p>
        </w:tc>
      </w:tr>
      <w:tr w:rsidR="0044620A" w:rsidTr="0044620A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Предоставление обновленных версий ЛИС </w:t>
            </w:r>
          </w:p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новым  дополнительным функционалом по мере появления версий.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Предоставление обновленных версий до последней текущей версии в течение срока действия договора.</w:t>
            </w:r>
          </w:p>
        </w:tc>
      </w:tr>
      <w:tr w:rsidR="0044620A" w:rsidTr="0044620A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Настройка и обучение сотрудников новому функционалу.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раз в месяц </w:t>
            </w:r>
          </w:p>
        </w:tc>
      </w:tr>
      <w:tr w:rsidR="0044620A" w:rsidTr="0044620A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Консультации в режиме реального времени по телефону, электронной почте и удаленному доступу по всем вопросам, касающимся работы с ЛИС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Неограниченное количество консультаций по рабочим дням</w:t>
            </w:r>
          </w:p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 9-00 до 18-00 </w:t>
            </w:r>
          </w:p>
        </w:tc>
      </w:tr>
      <w:tr w:rsidR="0044620A" w:rsidTr="0044620A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Устранение ошибок в работе ЛИС 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Восстановление работоспособности ЛИС или устранение любой проблемы, связанной с функционированием программы ЛИС</w:t>
            </w:r>
          </w:p>
        </w:tc>
      </w:tr>
      <w:tr w:rsidR="0044620A" w:rsidTr="0044620A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Изменения, добавления и перенастройка ЛИС по запросу заказчика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Внесение изменений и добавление данных путем настройки во все пользовательские справочники ЛИС, редактирование и создание новых форм ответов, отчетов, форм заказа на исследования (до 10 в месяц), программирование новых алгоритмов расчета методик,  инструктаж новых сотрудников.</w:t>
            </w:r>
          </w:p>
        </w:tc>
      </w:tr>
      <w:tr w:rsidR="0044620A" w:rsidTr="0044620A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Переустановка ЛИС на рабочих местах Заказчика в случае сбоев в работе или замене компьютера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 случае отказа компьютера с ЛИС установка ЛИС на новом компьютере.</w:t>
            </w:r>
          </w:p>
        </w:tc>
      </w:tr>
      <w:tr w:rsidR="0044620A" w:rsidTr="0044620A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Прием запросов на оказание услуг по факсу и электронной почте  по всем вопросам, касающимся работы с ЛИС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Круглосуточный прием письменных запросов в установленной форме от уполномоченных представителей Заказчика по факсу и электронной почте в адрес службы технической поддержки Исполнителя. После получения запроса Исполнитель информирует Заказчика по электронной почте о его регистрации.</w:t>
            </w:r>
          </w:p>
        </w:tc>
      </w:tr>
      <w:tr w:rsidR="0044620A" w:rsidTr="0044620A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Реагирование Исполнителя на обращение Заказчика 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Время реакции Исполнителя на обращение Заказчика (время с момента получения Исполнителем письменного запроса до информирования Заказчика о планируемых сроках оказания услуг или передачи письменно оформленного мотивированного отказа) не более 4-х часов. На заявки по срочным вопросам (Критические ошибки) - не более 2-х часов.</w:t>
            </w:r>
          </w:p>
        </w:tc>
      </w:tr>
      <w:tr w:rsidR="0044620A" w:rsidTr="0044620A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Сроки выполнения технических работ по устранению классифицированных ошибок в функционировании ЛИС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Критические ошибки. Ошибки, возникающие в рамках программного продукта ЛИС, которые делают невозможным нормальное выполнение работы Заказчика.  Время устранения ошибки - не более 1 суток.                                                                                            Серьезные системные ошибки. Ошибки представляют собой серьезные системные ошибки в программном продукте, которые хоть и не оказывают влияние на текущие операции работ Заказчика, тем не менее серьезно влияют на его важнейшую часть.    Время устранения ошибки - не более 2-х суток.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Системные ошибки. Ошибки представляют собой системные ошибки, которые не оказывают существенного воздействия на работу Заказчика или на данные в системе.  Время устранения ошибки - не более 10 суток.</w:t>
            </w:r>
          </w:p>
        </w:tc>
      </w:tr>
      <w:tr w:rsidR="0044620A" w:rsidTr="0044620A">
        <w:trPr>
          <w:trHeight w:val="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Классификация  заявок Заказчика по срочности реагирования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0A" w:rsidRDefault="0044620A">
            <w:pPr>
              <w:widowControl w:val="0"/>
              <w:tabs>
                <w:tab w:val="left" w:pos="730"/>
                <w:tab w:val="left" w:pos="9214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Запрос считается срочным при возникновении Критической ошибки, если невозможно использовать Систему в целом или невозможно осуществить критический бизнес-процесс; все остальные запросы - текущие.</w:t>
            </w:r>
          </w:p>
        </w:tc>
      </w:tr>
    </w:tbl>
    <w:p w:rsidR="0044620A" w:rsidRDefault="0044620A" w:rsidP="0044620A">
      <w:pPr>
        <w:spacing w:after="0" w:line="240" w:lineRule="auto"/>
        <w:ind w:left="360" w:right="-143"/>
        <w:jc w:val="both"/>
        <w:rPr>
          <w:rFonts w:ascii="Times New Roman" w:hAnsi="Times New Roman"/>
          <w:sz w:val="24"/>
          <w:szCs w:val="24"/>
        </w:rPr>
      </w:pPr>
    </w:p>
    <w:p w:rsidR="0044620A" w:rsidRDefault="0044620A" w:rsidP="0044620A">
      <w:pPr>
        <w:widowControl w:val="0"/>
        <w:numPr>
          <w:ilvl w:val="0"/>
          <w:numId w:val="3"/>
        </w:numPr>
        <w:autoSpaceDE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Результат оказания услуги: </w:t>
      </w:r>
      <w:r>
        <w:rPr>
          <w:rFonts w:ascii="Times New Roman" w:hAnsi="Times New Roman"/>
          <w:sz w:val="24"/>
          <w:szCs w:val="24"/>
        </w:rPr>
        <w:t>бесперебойное функционирование ЛИС АЛИСА.</w:t>
      </w:r>
    </w:p>
    <w:p w:rsidR="00241497" w:rsidRDefault="00241497"/>
    <w:sectPr w:rsidR="00241497" w:rsidSect="0037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3BB9"/>
    <w:multiLevelType w:val="hybridMultilevel"/>
    <w:tmpl w:val="AC246AF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426143B5"/>
    <w:multiLevelType w:val="multilevel"/>
    <w:tmpl w:val="BA3881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6ED5461"/>
    <w:multiLevelType w:val="hybridMultilevel"/>
    <w:tmpl w:val="8E000A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44620A"/>
    <w:rsid w:val="00096F12"/>
    <w:rsid w:val="0010511A"/>
    <w:rsid w:val="001F146A"/>
    <w:rsid w:val="00241497"/>
    <w:rsid w:val="00345E3B"/>
    <w:rsid w:val="00376F26"/>
    <w:rsid w:val="0044620A"/>
    <w:rsid w:val="00996109"/>
    <w:rsid w:val="0099763F"/>
    <w:rsid w:val="00AD502A"/>
    <w:rsid w:val="00D40690"/>
    <w:rsid w:val="00F8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AD502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AD502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В. Макарова</dc:creator>
  <cp:lastModifiedBy>stepanovaiv</cp:lastModifiedBy>
  <cp:revision>4</cp:revision>
  <dcterms:created xsi:type="dcterms:W3CDTF">2023-05-25T10:11:00Z</dcterms:created>
  <dcterms:modified xsi:type="dcterms:W3CDTF">2023-05-25T10:16:00Z</dcterms:modified>
</cp:coreProperties>
</file>